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3B3" w:rsidRDefault="00A26FED" w:rsidP="00613909">
      <w:r>
        <w:t>Surname</w:t>
      </w:r>
    </w:p>
    <w:p w:rsidR="00A26FED" w:rsidRDefault="00A26FED">
      <w:r>
        <w:t>Professor’s Name</w:t>
      </w:r>
    </w:p>
    <w:p w:rsidR="00A26FED" w:rsidRDefault="00A26FED">
      <w:r>
        <w:t>Course Number</w:t>
      </w:r>
    </w:p>
    <w:p w:rsidR="00046288" w:rsidRPr="00644AA4" w:rsidRDefault="00A26FED" w:rsidP="00644AA4">
      <w:r>
        <w:t>Date of Submission</w:t>
      </w:r>
      <w:r>
        <w:tab/>
      </w:r>
    </w:p>
    <w:p w:rsidR="00BF54E6" w:rsidRPr="00BF54E6" w:rsidRDefault="00BF54E6" w:rsidP="00644AA4">
      <w:pPr>
        <w:ind w:firstLine="284"/>
        <w:jc w:val="center"/>
        <w:rPr>
          <w:rFonts w:eastAsia="Times New Roman" w:cs="Times New Roman"/>
        </w:rPr>
      </w:pPr>
      <w:r w:rsidRPr="00BF54E6">
        <w:rPr>
          <w:rFonts w:eastAsia="Times New Roman" w:cs="Times New Roman"/>
        </w:rPr>
        <w:t>Mental vs. Physical Healt</w:t>
      </w:r>
      <w:bookmarkStart w:id="0" w:name="_GoBack"/>
      <w:bookmarkEnd w:id="0"/>
      <w:r w:rsidRPr="00BF54E6">
        <w:rPr>
          <w:rFonts w:eastAsia="Times New Roman" w:cs="Times New Roman"/>
        </w:rPr>
        <w:t>h</w:t>
      </w:r>
    </w:p>
    <w:p w:rsidR="00BF54E6" w:rsidRPr="00BF54E6" w:rsidRDefault="00BF54E6" w:rsidP="00BF54E6">
      <w:pPr>
        <w:ind w:firstLine="284"/>
        <w:rPr>
          <w:rFonts w:eastAsia="Times New Roman" w:cs="Times New Roman"/>
        </w:rPr>
      </w:pPr>
      <w:r w:rsidRPr="00BF54E6">
        <w:rPr>
          <w:rFonts w:eastAsia="Times New Roman" w:cs="Times New Roman"/>
        </w:rPr>
        <w:t>Introduction</w:t>
      </w:r>
    </w:p>
    <w:p w:rsidR="00BF54E6" w:rsidRPr="00BF54E6" w:rsidRDefault="00BF54E6" w:rsidP="00BF54E6">
      <w:pPr>
        <w:ind w:firstLine="284"/>
        <w:rPr>
          <w:rFonts w:eastAsia="Times New Roman" w:cs="Times New Roman"/>
        </w:rPr>
      </w:pPr>
      <w:r w:rsidRPr="00BF54E6">
        <w:rPr>
          <w:rFonts w:eastAsia="Times New Roman" w:cs="Times New Roman"/>
        </w:rPr>
        <w:t xml:space="preserve">The development of psychological and physical health assists people in developing varied behaviors and emotional well-being. The existence of the advantages and disadvantages of both these types of health status can get obtained. The explanation of these health processes can get identified by evaluating their influence on people. Mental health determines the psychological well-being of a human being. Physical health refers to the condition of a body to have an absence of diseases that increases the fitness level of a person. The thesis statement of the essay is to compare and contrast mental and physical health that gets used to people. </w:t>
      </w:r>
    </w:p>
    <w:p w:rsidR="00BF54E6" w:rsidRPr="00BF54E6" w:rsidRDefault="00BF54E6" w:rsidP="00BF54E6">
      <w:pPr>
        <w:ind w:firstLine="284"/>
        <w:rPr>
          <w:rFonts w:eastAsia="Times New Roman" w:cs="Times New Roman"/>
        </w:rPr>
      </w:pPr>
      <w:r w:rsidRPr="00BF54E6">
        <w:rPr>
          <w:rFonts w:eastAsia="Times New Roman" w:cs="Times New Roman"/>
        </w:rPr>
        <w:t>Differences between mental and physical health</w:t>
      </w:r>
    </w:p>
    <w:p w:rsidR="00BF54E6" w:rsidRPr="00BF54E6" w:rsidRDefault="00BF54E6" w:rsidP="00BF54E6">
      <w:pPr>
        <w:ind w:firstLine="284"/>
        <w:rPr>
          <w:rFonts w:eastAsia="Times New Roman" w:cs="Times New Roman"/>
        </w:rPr>
      </w:pPr>
      <w:r w:rsidRPr="00BF54E6">
        <w:rPr>
          <w:rFonts w:eastAsia="Times New Roman" w:cs="Times New Roman"/>
        </w:rPr>
        <w:t>Some differences exist between mental and physical health. Foremost, mental health plays a significant role in maintaining good physical health. A person with mental illnesses such as depression may not perform appropriately in an exercise. Issues that affect the mental health of an individual can result in a reduced form of physical fitness</w:t>
      </w:r>
      <w:r w:rsidRPr="00BF54E6">
        <w:rPr>
          <w:rFonts w:eastAsia="Times New Roman" w:cs="Times New Roman"/>
          <w:szCs w:val="24"/>
        </w:rPr>
        <w:t xml:space="preserve"> (</w:t>
      </w:r>
      <w:proofErr w:type="spellStart"/>
      <w:r w:rsidRPr="00BF54E6">
        <w:rPr>
          <w:rFonts w:eastAsia="Times New Roman" w:cs="Times New Roman"/>
          <w:szCs w:val="24"/>
        </w:rPr>
        <w:t>Fichera</w:t>
      </w:r>
      <w:proofErr w:type="spellEnd"/>
      <w:r w:rsidRPr="00BF54E6">
        <w:rPr>
          <w:rFonts w:eastAsia="Times New Roman" w:cs="Times New Roman"/>
          <w:szCs w:val="24"/>
        </w:rPr>
        <w:t xml:space="preserve"> and Sutton p</w:t>
      </w:r>
      <w:r w:rsidRPr="00BF54E6">
        <w:rPr>
          <w:rFonts w:eastAsia="Times New Roman" w:cs="Times New Roman"/>
        </w:rPr>
        <w:t xml:space="preserve">.49). Conversely, physical health can get affected by the lifestyle of an individual. For instance, the act of smoking and eating a poor diet can lead to a reduction in the level of physical activity of a </w:t>
      </w:r>
      <w:r w:rsidRPr="00BF54E6">
        <w:rPr>
          <w:rFonts w:eastAsia="Times New Roman" w:cs="Times New Roman"/>
        </w:rPr>
        <w:lastRenderedPageBreak/>
        <w:t xml:space="preserve">person. Nobody can perform exercises properly when he or she lacks the needed fitness. The lifestyle practiced by people determines the level of physical health that they contain. </w:t>
      </w:r>
    </w:p>
    <w:p w:rsidR="00BF54E6" w:rsidRPr="00BF54E6" w:rsidRDefault="00BF54E6" w:rsidP="00BF54E6">
      <w:pPr>
        <w:ind w:firstLine="284"/>
        <w:rPr>
          <w:rFonts w:eastAsia="Times New Roman" w:cs="Times New Roman"/>
        </w:rPr>
      </w:pPr>
      <w:r w:rsidRPr="00BF54E6">
        <w:rPr>
          <w:rFonts w:eastAsia="Times New Roman" w:cs="Times New Roman"/>
        </w:rPr>
        <w:t xml:space="preserve">Secondly, mental health gets determined by the psychological status of a person's mind. A being with an effective mind can think systematically without any form of stress getting created. The mental health of people gets determined by the kind of problems they face in their lives. Mental health disorders like depression and anxiety get created when people lack basic needs in their lives. Contrarily, physical health gets determined by the ability to eat a well-balanced diet without cases of heavy smoking as well as drinking. Eating a balanced diet helps in the provision of adequate energy that can get used in physical activities such as running and swimming. Physical health forms a central basis for developing a strong act of body structure. Eating well and reducing smoking plays a significant role in increasing the physical health of people. </w:t>
      </w:r>
    </w:p>
    <w:p w:rsidR="00BF54E6" w:rsidRPr="00BF54E6" w:rsidRDefault="00BF54E6" w:rsidP="00BF54E6">
      <w:pPr>
        <w:ind w:firstLine="284"/>
        <w:rPr>
          <w:rFonts w:eastAsia="Times New Roman" w:cs="Times New Roman"/>
        </w:rPr>
      </w:pPr>
      <w:r w:rsidRPr="00BF54E6">
        <w:rPr>
          <w:rFonts w:eastAsia="Times New Roman" w:cs="Times New Roman"/>
        </w:rPr>
        <w:t>Similarities of mental and physical health</w:t>
      </w:r>
    </w:p>
    <w:p w:rsidR="00BF54E6" w:rsidRPr="00BF54E6" w:rsidRDefault="00BF54E6" w:rsidP="00BF54E6">
      <w:pPr>
        <w:ind w:firstLine="284"/>
        <w:rPr>
          <w:rFonts w:eastAsia="Times New Roman" w:cs="Times New Roman"/>
        </w:rPr>
      </w:pPr>
      <w:r w:rsidRPr="00BF54E6">
        <w:rPr>
          <w:rFonts w:eastAsia="Times New Roman" w:cs="Times New Roman"/>
        </w:rPr>
        <w:t>Primarily, mental and physical health work together in the lives of people within the respective areas they get found. People with poor mental health are at great risk of suffering chronic physical conditions. Poor health can result in a chronic physical condition that leads to damage to an individual's well-being</w:t>
      </w:r>
      <w:r w:rsidRPr="00BF54E6">
        <w:rPr>
          <w:rFonts w:eastAsia="Times New Roman" w:cs="Times New Roman"/>
          <w:szCs w:val="24"/>
        </w:rPr>
        <w:t xml:space="preserve"> (Fredrickson &amp; Barbara et al</w:t>
      </w:r>
      <w:r w:rsidRPr="00BF54E6">
        <w:rPr>
          <w:rFonts w:eastAsia="Times New Roman" w:cs="Times New Roman"/>
        </w:rPr>
        <w:t xml:space="preserve">. pg. 1629). Chronic physical conditions may hamper the lives of people as a result of poor mental health that reduces the strength of exercising. Thus, mental health determines the level of physical activities that human beings can perform. Any effect caused by either the psychological or physical health of an individual affects his or her well-being. Mental and physical health forms the principal basis of psychological and physical well-being. Having an athletic ability to improve physical and mental </w:t>
      </w:r>
      <w:r w:rsidRPr="00BF54E6">
        <w:rPr>
          <w:rFonts w:eastAsia="Times New Roman" w:cs="Times New Roman"/>
        </w:rPr>
        <w:lastRenderedPageBreak/>
        <w:t xml:space="preserve">health conditions can get promoted through understanding. Engaging in exercises and a good diet can increase both the psychological and physical health of a person. </w:t>
      </w:r>
    </w:p>
    <w:p w:rsidR="00BF54E6" w:rsidRPr="00BF54E6" w:rsidRDefault="00BF54E6" w:rsidP="00BF54E6">
      <w:pPr>
        <w:ind w:firstLine="284"/>
        <w:rPr>
          <w:rFonts w:eastAsia="Times New Roman" w:cs="Times New Roman"/>
        </w:rPr>
      </w:pPr>
      <w:r w:rsidRPr="00BF54E6">
        <w:rPr>
          <w:rFonts w:eastAsia="Times New Roman" w:cs="Times New Roman"/>
        </w:rPr>
        <w:t xml:space="preserve">Secondly, people that suffer from poor chronic physical conditions can suffer poor mental health development. The impact of chronic physical conditions can lead to mental health problems as a result of becoming weak after eating less productive food </w:t>
      </w:r>
      <w:r w:rsidRPr="00BF54E6">
        <w:rPr>
          <w:rFonts w:eastAsia="Times New Roman" w:cs="Times New Roman"/>
          <w:szCs w:val="24"/>
        </w:rPr>
        <w:t>(Fredrickson &amp; Barbara et al</w:t>
      </w:r>
      <w:r w:rsidRPr="00BF54E6">
        <w:rPr>
          <w:rFonts w:eastAsia="Times New Roman" w:cs="Times New Roman"/>
        </w:rPr>
        <w:t xml:space="preserve">. pg. 1629). Physical activity can get promoted through the intake of a balanced nutritious diet that increases relaxed mental health. People who get involved in heavy smoking and drinking cannot perform exercises appropriately, leading to anxiety. Psychological and physical fitness relates to each other because any process might affect the occurrence of another. The conditions of health amongst people tend to get increased when their physical and mental status work together. </w:t>
      </w:r>
    </w:p>
    <w:p w:rsidR="00BF54E6" w:rsidRPr="00BF54E6" w:rsidRDefault="00BF54E6" w:rsidP="00BF54E6">
      <w:pPr>
        <w:ind w:firstLine="284"/>
        <w:rPr>
          <w:rFonts w:eastAsia="Times New Roman" w:cs="Times New Roman"/>
        </w:rPr>
      </w:pPr>
      <w:r w:rsidRPr="00BF54E6">
        <w:rPr>
          <w:rFonts w:eastAsia="Times New Roman" w:cs="Times New Roman"/>
        </w:rPr>
        <w:t>In conclusion, mental and physical health forms main processes that help in increasing the performance of an individual. Exercises can get done appropriately only when a human being has not got affected by mental health problems. Mental health forms a prominent feature that ensures people promote their physical health processes. Mental health determines the conditions of exercise that can get practiced by human beings in their everyday lives. Physical and psychological health plays a significant role in increasing the performance of people. Mental and physical health influences each other to lead to the creation of an appropriate living situation.</w:t>
      </w:r>
    </w:p>
    <w:p w:rsidR="00BF54E6" w:rsidRPr="00BF54E6" w:rsidRDefault="00BF54E6" w:rsidP="00BF54E6">
      <w:pPr>
        <w:ind w:firstLine="284"/>
        <w:rPr>
          <w:rFonts w:eastAsia="Times New Roman" w:cs="Times New Roman"/>
        </w:rPr>
      </w:pPr>
    </w:p>
    <w:p w:rsidR="00BF54E6" w:rsidRPr="00BF54E6" w:rsidRDefault="00BF54E6" w:rsidP="00BF54E6">
      <w:pPr>
        <w:rPr>
          <w:rFonts w:eastAsia="Times New Roman" w:cs="Times New Roman"/>
        </w:rPr>
      </w:pPr>
    </w:p>
    <w:p w:rsidR="00BF54E6" w:rsidRPr="00BF54E6" w:rsidRDefault="00BF54E6" w:rsidP="00BF54E6">
      <w:pPr>
        <w:ind w:firstLine="284"/>
        <w:rPr>
          <w:rFonts w:eastAsia="Times New Roman" w:cs="Times New Roman"/>
        </w:rPr>
      </w:pPr>
    </w:p>
    <w:p w:rsidR="00BF54E6" w:rsidRPr="00BF54E6" w:rsidRDefault="00BF54E6" w:rsidP="00BF54E6">
      <w:pPr>
        <w:ind w:firstLine="284"/>
        <w:jc w:val="center"/>
        <w:rPr>
          <w:rFonts w:eastAsia="Times New Roman" w:cs="Times New Roman"/>
        </w:rPr>
      </w:pPr>
      <w:r w:rsidRPr="00BF54E6">
        <w:rPr>
          <w:rFonts w:eastAsia="Times New Roman" w:cs="Times New Roman"/>
        </w:rPr>
        <w:lastRenderedPageBreak/>
        <w:t>Woks Cited</w:t>
      </w:r>
    </w:p>
    <w:p w:rsidR="00BF54E6" w:rsidRPr="00BF54E6" w:rsidRDefault="00BF54E6" w:rsidP="00BF54E6">
      <w:pPr>
        <w:ind w:left="284" w:hanging="284"/>
        <w:rPr>
          <w:rFonts w:eastAsia="Times New Roman" w:cs="Times New Roman"/>
          <w:szCs w:val="24"/>
        </w:rPr>
      </w:pPr>
      <w:r w:rsidRPr="00BF54E6">
        <w:rPr>
          <w:rFonts w:eastAsia="Times New Roman" w:cs="Times New Roman"/>
          <w:szCs w:val="24"/>
        </w:rPr>
        <w:t xml:space="preserve">Fredrickson, Barbara L., et al. "Positive emotion correlates of meditation practice: A comparison of mindfulness meditation and loving-kindness meditation." </w:t>
      </w:r>
      <w:r w:rsidRPr="00BF54E6">
        <w:rPr>
          <w:rFonts w:eastAsia="Times New Roman" w:cs="Times New Roman"/>
          <w:i/>
          <w:iCs/>
          <w:szCs w:val="24"/>
        </w:rPr>
        <w:t>Mindfulness</w:t>
      </w:r>
      <w:r w:rsidRPr="00BF54E6">
        <w:rPr>
          <w:rFonts w:eastAsia="Times New Roman" w:cs="Times New Roman"/>
          <w:szCs w:val="24"/>
        </w:rPr>
        <w:t xml:space="preserve"> 8.6 (2017): 1623-1633.</w:t>
      </w:r>
    </w:p>
    <w:p w:rsidR="00BF54E6" w:rsidRPr="00BF54E6" w:rsidRDefault="00BF54E6" w:rsidP="00BF54E6">
      <w:pPr>
        <w:ind w:left="284" w:hanging="284"/>
        <w:rPr>
          <w:rFonts w:eastAsia="Times New Roman" w:cs="Times New Roman"/>
          <w:szCs w:val="24"/>
        </w:rPr>
      </w:pPr>
      <w:proofErr w:type="spellStart"/>
      <w:proofErr w:type="gramStart"/>
      <w:r w:rsidRPr="00BF54E6">
        <w:rPr>
          <w:rFonts w:eastAsia="Times New Roman" w:cs="Times New Roman"/>
          <w:szCs w:val="24"/>
        </w:rPr>
        <w:t>Ohrnberger</w:t>
      </w:r>
      <w:proofErr w:type="spellEnd"/>
      <w:r w:rsidRPr="00BF54E6">
        <w:rPr>
          <w:rFonts w:eastAsia="Times New Roman" w:cs="Times New Roman"/>
          <w:szCs w:val="24"/>
        </w:rPr>
        <w:t xml:space="preserve">, Julius, </w:t>
      </w:r>
      <w:proofErr w:type="spellStart"/>
      <w:r w:rsidRPr="00BF54E6">
        <w:rPr>
          <w:rFonts w:eastAsia="Times New Roman" w:cs="Times New Roman"/>
          <w:szCs w:val="24"/>
        </w:rPr>
        <w:t>Eleonora</w:t>
      </w:r>
      <w:proofErr w:type="spellEnd"/>
      <w:r w:rsidRPr="00BF54E6">
        <w:rPr>
          <w:rFonts w:eastAsia="Times New Roman" w:cs="Times New Roman"/>
          <w:szCs w:val="24"/>
        </w:rPr>
        <w:t xml:space="preserve"> </w:t>
      </w:r>
      <w:proofErr w:type="spellStart"/>
      <w:r w:rsidRPr="00BF54E6">
        <w:rPr>
          <w:rFonts w:eastAsia="Times New Roman" w:cs="Times New Roman"/>
          <w:szCs w:val="24"/>
        </w:rPr>
        <w:t>Fichera</w:t>
      </w:r>
      <w:proofErr w:type="spellEnd"/>
      <w:r w:rsidRPr="00BF54E6">
        <w:rPr>
          <w:rFonts w:eastAsia="Times New Roman" w:cs="Times New Roman"/>
          <w:szCs w:val="24"/>
        </w:rPr>
        <w:t>, and Matt Sutton.</w:t>
      </w:r>
      <w:proofErr w:type="gramEnd"/>
      <w:r w:rsidRPr="00BF54E6">
        <w:rPr>
          <w:rFonts w:eastAsia="Times New Roman" w:cs="Times New Roman"/>
          <w:szCs w:val="24"/>
        </w:rPr>
        <w:t xml:space="preserve"> "The relationship between physical and mental health: A mediation analysis." </w:t>
      </w:r>
      <w:r w:rsidRPr="00BF54E6">
        <w:rPr>
          <w:rFonts w:eastAsia="Times New Roman" w:cs="Times New Roman"/>
          <w:i/>
          <w:iCs/>
          <w:szCs w:val="24"/>
        </w:rPr>
        <w:t>Social Science &amp; Medicine</w:t>
      </w:r>
      <w:r w:rsidRPr="00BF54E6">
        <w:rPr>
          <w:rFonts w:eastAsia="Times New Roman" w:cs="Times New Roman"/>
          <w:szCs w:val="24"/>
        </w:rPr>
        <w:t xml:space="preserve"> 195 (2017): 42-49.</w:t>
      </w:r>
    </w:p>
    <w:p w:rsidR="00BF54E6" w:rsidRPr="00BF54E6" w:rsidRDefault="00BF54E6" w:rsidP="00BF54E6">
      <w:pPr>
        <w:ind w:left="284" w:hanging="284"/>
        <w:rPr>
          <w:rFonts w:eastAsia="Times New Roman" w:cs="Times New Roman"/>
        </w:rPr>
      </w:pPr>
    </w:p>
    <w:p w:rsidR="00DC2183" w:rsidRPr="00B53DB2" w:rsidRDefault="00DC2183" w:rsidP="00046288">
      <w:pPr>
        <w:spacing w:after="0"/>
        <w:ind w:left="720" w:hanging="720"/>
        <w:rPr>
          <w:rFonts w:eastAsia="Times New Roman" w:cs="Times New Roman"/>
          <w:szCs w:val="24"/>
        </w:rPr>
      </w:pPr>
    </w:p>
    <w:sectPr w:rsidR="00DC2183" w:rsidRPr="00B53D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8A5" w:rsidRDefault="006378A5" w:rsidP="00A26FED">
      <w:pPr>
        <w:spacing w:after="0" w:line="240" w:lineRule="auto"/>
      </w:pPr>
      <w:r>
        <w:separator/>
      </w:r>
    </w:p>
  </w:endnote>
  <w:endnote w:type="continuationSeparator" w:id="0">
    <w:p w:rsidR="006378A5" w:rsidRDefault="006378A5"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8A5" w:rsidRDefault="006378A5" w:rsidP="00A26FED">
      <w:pPr>
        <w:spacing w:after="0" w:line="240" w:lineRule="auto"/>
      </w:pPr>
      <w:r>
        <w:separator/>
      </w:r>
    </w:p>
  </w:footnote>
  <w:footnote w:type="continuationSeparator" w:id="0">
    <w:p w:rsidR="006378A5" w:rsidRDefault="006378A5" w:rsidP="00A26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644AA4">
          <w:rPr>
            <w:noProof/>
          </w:rPr>
          <w:t>1</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FED"/>
    <w:rsid w:val="00001E91"/>
    <w:rsid w:val="00046288"/>
    <w:rsid w:val="00092594"/>
    <w:rsid w:val="00094283"/>
    <w:rsid w:val="000B1136"/>
    <w:rsid w:val="000C576A"/>
    <w:rsid w:val="000F6EA2"/>
    <w:rsid w:val="00262F16"/>
    <w:rsid w:val="0034059F"/>
    <w:rsid w:val="00353F38"/>
    <w:rsid w:val="00361867"/>
    <w:rsid w:val="0039516D"/>
    <w:rsid w:val="003A1B3D"/>
    <w:rsid w:val="00410E87"/>
    <w:rsid w:val="00430295"/>
    <w:rsid w:val="004341C0"/>
    <w:rsid w:val="004623B3"/>
    <w:rsid w:val="00473691"/>
    <w:rsid w:val="00496ED8"/>
    <w:rsid w:val="00503C5F"/>
    <w:rsid w:val="0052365B"/>
    <w:rsid w:val="00593B1D"/>
    <w:rsid w:val="005C3068"/>
    <w:rsid w:val="00613909"/>
    <w:rsid w:val="006378A5"/>
    <w:rsid w:val="00644AA4"/>
    <w:rsid w:val="006D1AED"/>
    <w:rsid w:val="00701DD3"/>
    <w:rsid w:val="0075066E"/>
    <w:rsid w:val="00750A63"/>
    <w:rsid w:val="00757404"/>
    <w:rsid w:val="007722BF"/>
    <w:rsid w:val="00865E5C"/>
    <w:rsid w:val="00981EB2"/>
    <w:rsid w:val="00A26FED"/>
    <w:rsid w:val="00AC6144"/>
    <w:rsid w:val="00B17858"/>
    <w:rsid w:val="00B53DB2"/>
    <w:rsid w:val="00B765CE"/>
    <w:rsid w:val="00B84875"/>
    <w:rsid w:val="00BE67D2"/>
    <w:rsid w:val="00BF54E6"/>
    <w:rsid w:val="00C00A62"/>
    <w:rsid w:val="00C118E4"/>
    <w:rsid w:val="00CB34A1"/>
    <w:rsid w:val="00CB61C4"/>
    <w:rsid w:val="00DC2183"/>
    <w:rsid w:val="00E6110B"/>
    <w:rsid w:val="00EF6A31"/>
    <w:rsid w:val="00F172DD"/>
    <w:rsid w:val="00FE4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633704467">
      <w:bodyDiv w:val="1"/>
      <w:marLeft w:val="0"/>
      <w:marRight w:val="0"/>
      <w:marTop w:val="0"/>
      <w:marBottom w:val="0"/>
      <w:divBdr>
        <w:top w:val="none" w:sz="0" w:space="0" w:color="auto"/>
        <w:left w:val="none" w:sz="0" w:space="0" w:color="auto"/>
        <w:bottom w:val="none" w:sz="0" w:space="0" w:color="auto"/>
        <w:right w:val="none" w:sz="0" w:space="0" w:color="auto"/>
      </w:divBdr>
      <w:divsChild>
        <w:div w:id="1303198530">
          <w:marLeft w:val="0"/>
          <w:marRight w:val="0"/>
          <w:marTop w:val="0"/>
          <w:marBottom w:val="0"/>
          <w:divBdr>
            <w:top w:val="none" w:sz="0" w:space="0" w:color="auto"/>
            <w:left w:val="none" w:sz="0" w:space="0" w:color="auto"/>
            <w:bottom w:val="none" w:sz="0" w:space="0" w:color="auto"/>
            <w:right w:val="none" w:sz="0" w:space="0" w:color="auto"/>
          </w:divBdr>
        </w:div>
      </w:divsChild>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BRAYO</cp:lastModifiedBy>
  <cp:revision>37</cp:revision>
  <dcterms:created xsi:type="dcterms:W3CDTF">2017-03-28T13:49:00Z</dcterms:created>
  <dcterms:modified xsi:type="dcterms:W3CDTF">2020-05-13T09:35:00Z</dcterms:modified>
</cp:coreProperties>
</file>